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B8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DMA PSICOPEDAGOGIA</w:t>
      </w:r>
    </w:p>
    <w:p w:rsidR="00C01DB8" w:rsidRDefault="004B5A3B" w:rsidP="00C01DB8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DEJANE MASCARENHAS ARAÚ</w:t>
      </w:r>
      <w:r w:rsidR="00C01DB8">
        <w:rPr>
          <w:rFonts w:ascii="Arial" w:hAnsi="Arial" w:cs="Arial"/>
          <w:b/>
          <w:spacing w:val="5"/>
          <w:sz w:val="28"/>
          <w:szCs w:val="28"/>
        </w:rPr>
        <w:t>JO</w:t>
      </w: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SANDRA MARIA SOUZA</w:t>
      </w: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C01DB8" w:rsidRDefault="00C01DB8" w:rsidP="004B5A3B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7F6B36">
        <w:rPr>
          <w:rFonts w:ascii="Arial" w:hAnsi="Arial" w:cs="Arial"/>
          <w:b/>
          <w:sz w:val="28"/>
          <w:szCs w:val="28"/>
        </w:rPr>
        <w:t>A EDUCAÇÃO COMO UM DIREITO FUNDAMENTAL</w:t>
      </w:r>
    </w:p>
    <w:p w:rsidR="00C01DB8" w:rsidRPr="00344325" w:rsidRDefault="00F72246" w:rsidP="004B5A3B">
      <w:pPr>
        <w:spacing w:line="360" w:lineRule="auto"/>
        <w:ind w:left="72" w:hanging="2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446.35pt;margin-top:-167.3pt;width:30.25pt;height:2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HKtQIAALk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" filled="f" stroked="f">
            <v:textbox style="mso-fit-shape-to-text:t">
              <w:txbxContent>
                <w:p w:rsidR="00C01DB8" w:rsidRPr="00170BED" w:rsidRDefault="00C01DB8" w:rsidP="00C01DB8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01DB8" w:rsidRPr="00344325">
        <w:rPr>
          <w:rFonts w:ascii="Arial" w:hAnsi="Arial" w:cs="Arial"/>
          <w:b/>
          <w:sz w:val="28"/>
          <w:szCs w:val="28"/>
        </w:rPr>
        <w:t xml:space="preserve">O HOMEM E O DIREITO </w:t>
      </w:r>
      <w:r w:rsidR="00C01DB8">
        <w:rPr>
          <w:rFonts w:ascii="Arial" w:hAnsi="Arial" w:cs="Arial"/>
          <w:b/>
          <w:sz w:val="28"/>
          <w:szCs w:val="28"/>
        </w:rPr>
        <w:t>À</w:t>
      </w:r>
      <w:r w:rsidR="00C01DB8" w:rsidRPr="00344325">
        <w:rPr>
          <w:rFonts w:ascii="Arial" w:hAnsi="Arial" w:cs="Arial"/>
          <w:b/>
          <w:sz w:val="28"/>
          <w:szCs w:val="28"/>
        </w:rPr>
        <w:t xml:space="preserve"> DIGNIDADE</w:t>
      </w:r>
    </w:p>
    <w:p w:rsidR="00C01DB8" w:rsidRPr="007F6B36" w:rsidRDefault="00C01DB8" w:rsidP="00C01DB8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  <w:sz w:val="32"/>
          <w:szCs w:val="32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pacing w:val="5"/>
          <w:sz w:val="36"/>
          <w:szCs w:val="36"/>
        </w:rPr>
      </w:pPr>
    </w:p>
    <w:p w:rsidR="00C01DB8" w:rsidRPr="00344325" w:rsidRDefault="00C01DB8" w:rsidP="00C01DB8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spacing w:val="5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spacing w:val="5"/>
        </w:rPr>
      </w:pPr>
    </w:p>
    <w:p w:rsidR="00C01DB8" w:rsidRPr="00344325" w:rsidRDefault="00C01DB8" w:rsidP="00C01DB8">
      <w:pPr>
        <w:spacing w:line="360" w:lineRule="auto"/>
        <w:rPr>
          <w:rFonts w:ascii="Arial" w:hAnsi="Arial" w:cs="Arial"/>
          <w:lang w:eastAsia="ar-SA"/>
        </w:rPr>
      </w:pPr>
    </w:p>
    <w:p w:rsidR="00C01DB8" w:rsidRPr="00344325" w:rsidRDefault="00C01DB8" w:rsidP="00C01DB8">
      <w:pPr>
        <w:spacing w:line="360" w:lineRule="auto"/>
        <w:rPr>
          <w:rFonts w:ascii="Arial" w:hAnsi="Arial" w:cs="Arial"/>
          <w:lang w:eastAsia="ar-SA"/>
        </w:rPr>
      </w:pPr>
    </w:p>
    <w:p w:rsidR="00C01DB8" w:rsidRPr="00344325" w:rsidRDefault="00C01DB8" w:rsidP="00C01DB8">
      <w:pPr>
        <w:spacing w:line="360" w:lineRule="auto"/>
        <w:rPr>
          <w:rFonts w:ascii="Arial" w:hAnsi="Arial" w:cs="Arial"/>
          <w:lang w:eastAsia="ar-SA"/>
        </w:rPr>
      </w:pPr>
    </w:p>
    <w:p w:rsidR="00C01DB8" w:rsidRPr="00344325" w:rsidRDefault="00C01DB8" w:rsidP="00C01DB8">
      <w:pPr>
        <w:spacing w:line="360" w:lineRule="auto"/>
        <w:rPr>
          <w:rFonts w:ascii="Arial" w:hAnsi="Arial" w:cs="Arial"/>
          <w:lang w:eastAsia="ar-SA"/>
        </w:rPr>
      </w:pPr>
    </w:p>
    <w:p w:rsidR="00C01DB8" w:rsidRPr="00344325" w:rsidRDefault="00C01DB8" w:rsidP="00C01DB8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01DB8" w:rsidRPr="007F6B36" w:rsidRDefault="00C01DB8" w:rsidP="00C01DB8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SANTOS</w:t>
      </w:r>
      <w:r w:rsidRPr="007F6B36">
        <w:rPr>
          <w:rFonts w:ascii="Arial" w:hAnsi="Arial" w:cs="Arial"/>
          <w:b/>
          <w:lang w:eastAsia="ar-SA"/>
        </w:rPr>
        <w:t xml:space="preserve"> – SP</w:t>
      </w:r>
    </w:p>
    <w:p w:rsidR="00C01DB8" w:rsidRDefault="00C01DB8" w:rsidP="00C01DB8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7F6B36">
        <w:rPr>
          <w:rFonts w:ascii="Arial" w:hAnsi="Arial" w:cs="Arial"/>
          <w:b/>
          <w:lang w:eastAsia="ar-SA"/>
        </w:rPr>
        <w:t>201</w:t>
      </w:r>
      <w:r w:rsidR="00CC74BB">
        <w:rPr>
          <w:rFonts w:ascii="Arial" w:hAnsi="Arial" w:cs="Arial"/>
          <w:b/>
          <w:lang w:eastAsia="ar-SA"/>
        </w:rPr>
        <w:t>3</w:t>
      </w:r>
    </w:p>
    <w:p w:rsidR="00CC74BB" w:rsidRDefault="00CC74BB" w:rsidP="00CC74BB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Intervenção e educação na dislexia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educação de alunos com necessidades educativas especiais, nas últimas duas décadas evoluiu para Educação Inclusiva.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Esta última preconiza que todos os alunos</w:t>
      </w:r>
      <w:r w:rsidR="004B5A3B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dificuldades de aprendizagem, mesmo aqueles com condições que afetem a aprendizagem como deficiências físicas, múltiplas (paralisia cerebral, surdo</w:t>
      </w:r>
      <w:r w:rsidR="004B5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cegueira</w:t>
      </w:r>
      <w:r w:rsidR="004B5A3B">
        <w:rPr>
          <w:rFonts w:ascii="Arial" w:hAnsi="Arial" w:cs="Arial"/>
        </w:rPr>
        <w:t xml:space="preserve"> etc.</w:t>
      </w:r>
      <w:r>
        <w:rPr>
          <w:rFonts w:ascii="Arial" w:hAnsi="Arial" w:cs="Arial"/>
        </w:rPr>
        <w:t>), sensoriais (auditiva e visual), mental, transtornos severos de comportamento ou condutas típicas (autismo e psicoses), bem como altas habilidades (superdo</w:t>
      </w:r>
      <w:r w:rsidR="004B5A3B">
        <w:rPr>
          <w:rFonts w:ascii="Arial" w:hAnsi="Arial" w:cs="Arial"/>
        </w:rPr>
        <w:t xml:space="preserve">tados), devem ser inseridos no </w:t>
      </w:r>
      <w:r>
        <w:rPr>
          <w:rFonts w:ascii="Arial" w:hAnsi="Arial" w:cs="Arial"/>
        </w:rPr>
        <w:t xml:space="preserve">sistema regular de ensino, com o mínimo possível de distorção idade-série.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desenvolvimento de novas metodologias e técnicas específicas de ensino permitiu a aprendizagem e o desenvolvimento acadêmico de sujeitos, com dificuldades de aprendizagem, até então quase alijados do processo educacional.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A ênfase não é mais na carência do indivíduo, mas sim a falha em proporcionar condições adequadas que promovessem a sua aprendizagem e desenvolvimento (</w:t>
      </w:r>
      <w:proofErr w:type="spellStart"/>
      <w:r>
        <w:rPr>
          <w:rFonts w:ascii="Arial" w:hAnsi="Arial" w:cs="Arial"/>
        </w:rPr>
        <w:t>Glat</w:t>
      </w:r>
      <w:proofErr w:type="spellEnd"/>
      <w:r>
        <w:rPr>
          <w:rFonts w:ascii="Arial" w:hAnsi="Arial" w:cs="Arial"/>
        </w:rPr>
        <w:t xml:space="preserve">&amp; Fernandes, 2005).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entanto, para oferecer uma educação de qualidade para todos os educandos, inclusive para os disléxicos que têm dificuldades de aprender assim como para os demais alunos com necessidades especiais, a escola precisa reorganizar sua estrutura de funcionamento, metodologia e recursos pedagógicos, e principalmente, conscientizar e capacitar seus profissionais para essa nova realidade.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Este aspecto derradeiro merece des</w:t>
      </w:r>
      <w:r w:rsidR="004B5A3B">
        <w:rPr>
          <w:rFonts w:ascii="Arial" w:hAnsi="Arial" w:cs="Arial"/>
        </w:rPr>
        <w:t xml:space="preserve">taque, já que </w:t>
      </w:r>
      <w:r w:rsidR="003D2F5C">
        <w:rPr>
          <w:rFonts w:ascii="Arial" w:hAnsi="Arial" w:cs="Arial"/>
        </w:rPr>
        <w:t>diversos estudos vêm</w:t>
      </w:r>
      <w:r w:rsidR="004B5A3B">
        <w:rPr>
          <w:rFonts w:ascii="Arial" w:hAnsi="Arial" w:cs="Arial"/>
        </w:rPr>
        <w:t xml:space="preserve"> apontando a </w:t>
      </w:r>
      <w:r>
        <w:rPr>
          <w:rFonts w:ascii="Arial" w:hAnsi="Arial" w:cs="Arial"/>
        </w:rPr>
        <w:t xml:space="preserve">melhoria da formação de professores como condição essencial e premente para a efetivação da Educação Inclusiva ou para alunos com dificuldades </w:t>
      </w:r>
      <w:r>
        <w:rPr>
          <w:rFonts w:ascii="Arial" w:hAnsi="Arial" w:cs="Arial"/>
        </w:rPr>
        <w:lastRenderedPageBreak/>
        <w:t xml:space="preserve">de aprendizagem. (Bueno, 1999; 2001; </w:t>
      </w:r>
      <w:proofErr w:type="spellStart"/>
      <w:r>
        <w:rPr>
          <w:rFonts w:ascii="Arial" w:hAnsi="Arial" w:cs="Arial"/>
        </w:rPr>
        <w:t>Glat</w:t>
      </w:r>
      <w:proofErr w:type="spellEnd"/>
      <w:r>
        <w:rPr>
          <w:rFonts w:ascii="Arial" w:hAnsi="Arial" w:cs="Arial"/>
        </w:rPr>
        <w:t xml:space="preserve">&amp; Nogueira, 2003; </w:t>
      </w:r>
      <w:proofErr w:type="spellStart"/>
      <w:r>
        <w:rPr>
          <w:rFonts w:ascii="Arial" w:hAnsi="Arial" w:cs="Arial"/>
        </w:rPr>
        <w:t>Glat&amp;Pletsch</w:t>
      </w:r>
      <w:proofErr w:type="spellEnd"/>
      <w:r>
        <w:rPr>
          <w:rFonts w:ascii="Arial" w:hAnsi="Arial" w:cs="Arial"/>
        </w:rPr>
        <w:t>, 2004, entre outros).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vale ressaltar a responsabilidade, não só das instituições de ensino, mas também da família e do Estado no bom desenvolvimento educacional do disléxico, bem como na detecção do problema.</w:t>
      </w:r>
    </w:p>
    <w:p w:rsidR="00CC74BB" w:rsidRDefault="00CC74BB" w:rsidP="00CC74B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CC74BB" w:rsidRDefault="00CC74BB" w:rsidP="00CC74BB">
      <w:pPr>
        <w:pStyle w:val="PargrafodaLista"/>
        <w:numPr>
          <w:ilvl w:val="1"/>
          <w:numId w:val="3"/>
        </w:numPr>
        <w:spacing w:after="120" w:line="480" w:lineRule="auto"/>
        <w:ind w:hanging="44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Familiar no processo de tratamento do disléxico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As famílias com histórico de dislexia devem fazer o máximo para reconhecer precocemente a existência do problema em algum ente e não havendo antecedentes, o diagnóstico pode ser feito nos primeiros contatos com a escola, se os professores detectarem os primeiros sinais.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Se os sintomas da dislexia forem percebidos em casa antes da criança chegar à escola a ajuda especializada já deve ser procurada.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poucos pais, por falta de conhecimento, se envergonham de ter um filho disléxico e evitam tratar o problema.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Entretanto, não deve haver preocupação em esconder que na família tem um portador de dislexia, pois c</w:t>
      </w:r>
      <w:r w:rsidR="004B5A3B">
        <w:rPr>
          <w:rFonts w:ascii="Arial" w:hAnsi="Arial" w:cs="Arial"/>
        </w:rPr>
        <w:t>onhecer as características</w:t>
      </w:r>
      <w:r>
        <w:rPr>
          <w:rFonts w:ascii="Arial" w:hAnsi="Arial" w:cs="Arial"/>
        </w:rPr>
        <w:t xml:space="preserve"> é o melhor caminho para evitar prejuízos, não só no desempenho escolar, mas também social.</w:t>
      </w:r>
    </w:p>
    <w:p w:rsidR="00CC74BB" w:rsidRDefault="00CC74BB" w:rsidP="00CC74BB">
      <w:pPr>
        <w:pStyle w:val="NormalWeb"/>
        <w:spacing w:before="0" w:beforeAutospacing="0" w:after="0" w:afterAutospacing="0" w:line="480" w:lineRule="auto"/>
        <w:ind w:firstLine="99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Para os disléxicos a família deve dar preferência às escolas preparadas para atender suas necessidades específicas. Os serviços de educação especial podem incluir auxílio de especialistas, tutorias individuais, aulas especiais e ambientes favorecedores. Cada indivíduo tem necessidades diferentes, por isso o plano de tratamento deve ser individualizado, até para crianças que não </w:t>
      </w:r>
      <w:r w:rsidR="004B5A3B">
        <w:rPr>
          <w:rFonts w:ascii="Arial" w:hAnsi="Arial" w:cs="Arial"/>
        </w:rPr>
        <w:t xml:space="preserve">são </w:t>
      </w:r>
      <w:r>
        <w:rPr>
          <w:rFonts w:ascii="Arial" w:hAnsi="Arial" w:cs="Arial"/>
        </w:rPr>
        <w:t xml:space="preserve">disléxicas.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Ademais, se manter em contato com a escola e demais profission</w:t>
      </w:r>
      <w:r w:rsidR="004B5A3B">
        <w:rPr>
          <w:rFonts w:ascii="Arial" w:hAnsi="Arial" w:cs="Arial"/>
        </w:rPr>
        <w:t>ais que acompanham o disléxico é</w:t>
      </w:r>
      <w:r>
        <w:rPr>
          <w:rFonts w:ascii="Arial" w:hAnsi="Arial" w:cs="Arial"/>
        </w:rPr>
        <w:t xml:space="preserve"> dever indispensável da família para um bom desenvolvimen</w:t>
      </w:r>
      <w:r w:rsidR="004B5A3B">
        <w:rPr>
          <w:rFonts w:ascii="Arial" w:hAnsi="Arial" w:cs="Arial"/>
        </w:rPr>
        <w:t>to nos programas de tratamento</w:t>
      </w:r>
      <w:r>
        <w:rPr>
          <w:rFonts w:ascii="Arial" w:hAnsi="Arial" w:cs="Arial"/>
        </w:rPr>
        <w:t xml:space="preserve"> educativo. 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4B5A3B" w:rsidRDefault="004B5A3B" w:rsidP="00CC74BB">
      <w:pPr>
        <w:spacing w:line="480" w:lineRule="auto"/>
        <w:ind w:firstLine="993"/>
        <w:jc w:val="both"/>
        <w:rPr>
          <w:rFonts w:ascii="Arial" w:hAnsi="Arial" w:cs="Arial"/>
        </w:rPr>
      </w:pPr>
    </w:p>
    <w:p w:rsidR="00CC74BB" w:rsidRDefault="00CC74BB" w:rsidP="00CC74BB">
      <w:pPr>
        <w:rPr>
          <w:rFonts w:ascii="Arial" w:hAnsi="Arial" w:cs="Arial"/>
          <w:b/>
          <w:sz w:val="28"/>
          <w:szCs w:val="28"/>
        </w:rPr>
      </w:pPr>
    </w:p>
    <w:p w:rsidR="00CC74BB" w:rsidRDefault="00CC74B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4B5A3B" w:rsidRDefault="004B5A3B" w:rsidP="00CC74BB">
      <w:pPr>
        <w:rPr>
          <w:rFonts w:ascii="Arial" w:hAnsi="Arial" w:cs="Arial"/>
          <w:b/>
          <w:sz w:val="28"/>
          <w:szCs w:val="28"/>
        </w:rPr>
      </w:pPr>
    </w:p>
    <w:p w:rsidR="00CC74BB" w:rsidRDefault="003D2F5C" w:rsidP="00CC74BB">
      <w:pPr>
        <w:spacing w:after="120" w:line="36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Referências Bibliográ</w:t>
      </w:r>
      <w:r w:rsidR="00CC74BB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="00CC74B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</w:t>
      </w:r>
    </w:p>
    <w:p w:rsidR="00CC74BB" w:rsidRPr="004770B9" w:rsidRDefault="00CC74BB" w:rsidP="00CC74BB">
      <w:pPr>
        <w:shd w:val="clear" w:color="auto" w:fill="FFFFFF"/>
        <w:spacing w:line="360" w:lineRule="auto"/>
        <w:ind w:left="284"/>
        <w:jc w:val="both"/>
        <w:rPr>
          <w:color w:val="000000"/>
        </w:rPr>
      </w:pPr>
      <w:r>
        <w:rPr>
          <w:rFonts w:ascii="Arial" w:hAnsi="Arial" w:cs="Arial"/>
          <w:color w:val="000000"/>
        </w:rPr>
        <w:t>A</w:t>
      </w:r>
      <w:r w:rsidRPr="004770B9">
        <w:rPr>
          <w:rFonts w:ascii="Arial" w:hAnsi="Arial" w:cs="Arial"/>
          <w:color w:val="000000"/>
        </w:rPr>
        <w:t>JURIAGUERRA, J.</w:t>
      </w:r>
      <w:r w:rsidRPr="004770B9">
        <w:rPr>
          <w:rFonts w:ascii="Arial" w:hAnsi="Arial" w:cs="Arial"/>
          <w:b/>
          <w:bCs/>
          <w:color w:val="000000"/>
        </w:rPr>
        <w:t> Manual de Psiquiatria Infantil.</w:t>
      </w:r>
      <w:r w:rsidRPr="004770B9">
        <w:rPr>
          <w:rFonts w:ascii="Arial" w:hAnsi="Arial" w:cs="Arial"/>
          <w:color w:val="000000"/>
        </w:rPr>
        <w:t> </w:t>
      </w:r>
      <w:proofErr w:type="gramStart"/>
      <w:r w:rsidRPr="004770B9">
        <w:rPr>
          <w:rFonts w:ascii="Arial" w:hAnsi="Arial" w:cs="Arial"/>
          <w:color w:val="000000"/>
        </w:rPr>
        <w:t>2</w:t>
      </w:r>
      <w:proofErr w:type="gramEnd"/>
      <w:r w:rsidRPr="004770B9">
        <w:rPr>
          <w:rFonts w:ascii="Arial" w:hAnsi="Arial" w:cs="Arial"/>
          <w:color w:val="000000"/>
        </w:rPr>
        <w:t xml:space="preserve">. ed. Rio </w:t>
      </w:r>
      <w:proofErr w:type="spellStart"/>
      <w:r w:rsidRPr="004770B9">
        <w:rPr>
          <w:rFonts w:ascii="Arial" w:hAnsi="Arial" w:cs="Arial"/>
          <w:color w:val="000000"/>
        </w:rPr>
        <w:t>deJaneiro</w:t>
      </w:r>
      <w:proofErr w:type="spellEnd"/>
      <w:r w:rsidRPr="004770B9">
        <w:rPr>
          <w:rFonts w:ascii="Arial" w:hAnsi="Arial" w:cs="Arial"/>
          <w:color w:val="000000"/>
        </w:rPr>
        <w:t xml:space="preserve">: </w:t>
      </w:r>
      <w:proofErr w:type="spellStart"/>
      <w:r w:rsidRPr="004770B9">
        <w:rPr>
          <w:rFonts w:ascii="Arial" w:hAnsi="Arial" w:cs="Arial"/>
          <w:color w:val="000000"/>
        </w:rPr>
        <w:t>Masson</w:t>
      </w:r>
      <w:proofErr w:type="spellEnd"/>
      <w:r w:rsidRPr="004770B9">
        <w:rPr>
          <w:rFonts w:ascii="Arial" w:hAnsi="Arial" w:cs="Arial"/>
          <w:color w:val="000000"/>
        </w:rPr>
        <w:t xml:space="preserve"> do Brasil, 1970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BOSSA, Nadia A. </w:t>
      </w:r>
      <w:r>
        <w:rPr>
          <w:rFonts w:ascii="Arial" w:hAnsi="Arial" w:cs="Arial"/>
          <w:b/>
          <w:shd w:val="clear" w:color="auto" w:fill="FFFFFF"/>
        </w:rPr>
        <w:t>A Psicopedagogia no Brasil</w:t>
      </w:r>
      <w:r>
        <w:rPr>
          <w:rFonts w:ascii="Arial" w:hAnsi="Arial" w:cs="Arial"/>
          <w:shd w:val="clear" w:color="auto" w:fill="FFFFFF"/>
        </w:rPr>
        <w:t>. Porto Alegre, Rio Grande do Sul: Artes Médicas Sul, 2000.</w:t>
      </w:r>
      <w:r>
        <w:rPr>
          <w:rFonts w:ascii="Arial" w:hAnsi="Arial" w:cs="Arial"/>
        </w:rPr>
        <w:t xml:space="preserve">BRASIL. 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Brasil. Constituição da República Federativa do Brasil</w:t>
      </w:r>
      <w:r>
        <w:rPr>
          <w:rFonts w:ascii="Arial" w:hAnsi="Arial" w:cs="Arial"/>
        </w:rPr>
        <w:t xml:space="preserve">. Brasília: Congresso Nacional,1988. 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t>Brasil. Conselho Nacional de Educação -</w:t>
      </w:r>
      <w:r>
        <w:rPr>
          <w:rStyle w:val="apple-converted-space"/>
          <w:rFonts w:cs="Arial"/>
        </w:rPr>
        <w:t> </w:t>
      </w:r>
      <w:r>
        <w:rPr>
          <w:rStyle w:val="Forte"/>
          <w:rFonts w:ascii="Arial" w:hAnsi="Arial" w:cs="Arial"/>
        </w:rPr>
        <w:t>Câmara de Educação Básica</w:t>
      </w:r>
      <w:r>
        <w:rPr>
          <w:rStyle w:val="apple-converted-space"/>
          <w:rFonts w:cs="Arial"/>
        </w:rPr>
        <w:t> </w:t>
      </w:r>
      <w:r>
        <w:rPr>
          <w:rStyle w:val="apple-style-span"/>
          <w:rFonts w:ascii="Arial" w:hAnsi="Arial" w:cs="Arial"/>
        </w:rPr>
        <w:softHyphen/>
        <w:t>Resolução CNE/CNB n.2 de 11 de setembro de 2001 - Brasília.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________. Conselho Nacional de Educação/Câmara de Ensino Básico. </w:t>
      </w:r>
      <w:r>
        <w:rPr>
          <w:rFonts w:ascii="Arial" w:hAnsi="Arial" w:cs="Arial"/>
          <w:b/>
        </w:rPr>
        <w:t>Diretrizes Nacionais para a Educação Especial na Educação Básica</w:t>
      </w:r>
      <w:r>
        <w:rPr>
          <w:rFonts w:ascii="Arial" w:hAnsi="Arial" w:cs="Arial"/>
        </w:rPr>
        <w:t>. Brasília: MEC/SEESP, 2001.13</w:t>
      </w:r>
    </w:p>
    <w:p w:rsidR="00CC74BB" w:rsidRDefault="00CC74BB" w:rsidP="00CC74BB">
      <w:pPr>
        <w:pStyle w:val="NormalWeb"/>
        <w:spacing w:before="0" w:beforeAutospacing="0" w:after="200" w:afterAutospacing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________.</w:t>
      </w:r>
      <w:r>
        <w:rPr>
          <w:rStyle w:val="apple-converted-space"/>
          <w:rFonts w:cs="Arial"/>
        </w:rPr>
        <w:t> </w:t>
      </w:r>
      <w:r>
        <w:rPr>
          <w:rFonts w:ascii="Arial" w:hAnsi="Arial" w:cs="Arial"/>
          <w:b/>
          <w:bCs/>
        </w:rPr>
        <w:t xml:space="preserve"> Lei de Diretrizes e Bases da </w:t>
      </w:r>
      <w:proofErr w:type="gramStart"/>
      <w:r>
        <w:rPr>
          <w:rFonts w:ascii="Arial" w:hAnsi="Arial" w:cs="Arial"/>
          <w:b/>
          <w:bCs/>
        </w:rPr>
        <w:t>Educação(</w:t>
      </w:r>
      <w:proofErr w:type="gramEnd"/>
      <w:r>
        <w:rPr>
          <w:rFonts w:ascii="Arial" w:hAnsi="Arial" w:cs="Arial"/>
          <w:b/>
          <w:bCs/>
        </w:rPr>
        <w:t>Lei 9.394/96)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Congresso Nacional.</w:t>
      </w:r>
      <w:r>
        <w:rPr>
          <w:rFonts w:ascii="Arial" w:hAnsi="Arial" w:cs="Arial"/>
        </w:rPr>
        <w:t xml:space="preserve"> Brasília, Centro Gráfico,1996.</w:t>
      </w:r>
    </w:p>
    <w:p w:rsidR="00CC74BB" w:rsidRDefault="00CC74BB" w:rsidP="00CC74BB">
      <w:pPr>
        <w:spacing w:line="360" w:lineRule="auto"/>
        <w:ind w:left="284"/>
        <w:jc w:val="both"/>
        <w:rPr>
          <w:rStyle w:val="apple-style-span"/>
        </w:rPr>
      </w:pPr>
      <w:r>
        <w:rPr>
          <w:rStyle w:val="apple-style-span"/>
          <w:rFonts w:ascii="Arial" w:hAnsi="Arial" w:cs="Arial"/>
        </w:rPr>
        <w:t>________. Ministério de Educação -</w:t>
      </w:r>
      <w:r>
        <w:rPr>
          <w:rStyle w:val="apple-converted-space"/>
          <w:rFonts w:cs="Arial"/>
        </w:rPr>
        <w:t> </w:t>
      </w:r>
      <w:r>
        <w:rPr>
          <w:rStyle w:val="Forte"/>
          <w:rFonts w:ascii="Arial" w:hAnsi="Arial" w:cs="Arial"/>
        </w:rPr>
        <w:t xml:space="preserve">Secretaria de Educação Especial </w:t>
      </w:r>
      <w:r>
        <w:rPr>
          <w:rStyle w:val="Forte"/>
          <w:rFonts w:ascii="Arial" w:hAnsi="Arial" w:cs="Arial"/>
        </w:rPr>
        <w:softHyphen/>
        <w:t xml:space="preserve">POLÍTICA </w:t>
      </w:r>
      <w:proofErr w:type="spellStart"/>
      <w:r>
        <w:rPr>
          <w:rStyle w:val="Forte"/>
          <w:rFonts w:ascii="Arial" w:hAnsi="Arial" w:cs="Arial"/>
        </w:rPr>
        <w:t>NACIONAl</w:t>
      </w:r>
      <w:proofErr w:type="spellEnd"/>
      <w:r>
        <w:rPr>
          <w:rStyle w:val="Forte"/>
          <w:rFonts w:ascii="Arial" w:hAnsi="Arial" w:cs="Arial"/>
        </w:rPr>
        <w:t xml:space="preserve"> DE EDUCAÇÃO ESPECIAL</w:t>
      </w:r>
      <w:r>
        <w:rPr>
          <w:rStyle w:val="apple-style-span"/>
          <w:rFonts w:ascii="Arial" w:hAnsi="Arial" w:cs="Arial"/>
        </w:rPr>
        <w:t>, Brasília MEC - SEEDSP 1994.</w:t>
      </w:r>
    </w:p>
    <w:p w:rsidR="00CC74BB" w:rsidRDefault="00CC74BB" w:rsidP="00CC74BB">
      <w:pPr>
        <w:spacing w:line="360" w:lineRule="auto"/>
        <w:ind w:left="284"/>
        <w:jc w:val="both"/>
      </w:pPr>
      <w:r>
        <w:rPr>
          <w:rFonts w:ascii="Arial" w:hAnsi="Arial" w:cs="Arial"/>
        </w:rPr>
        <w:t xml:space="preserve">BUENO, J. G. Crianças com necessidades educativas especiais, política educacional e a formação de professores: generalistas ou especialistas. </w:t>
      </w:r>
      <w:r>
        <w:rPr>
          <w:rFonts w:ascii="Arial" w:hAnsi="Arial" w:cs="Arial"/>
          <w:b/>
        </w:rPr>
        <w:t>Revista Brasileira de Educação Especial</w:t>
      </w:r>
      <w:r>
        <w:rPr>
          <w:rFonts w:ascii="Arial" w:hAnsi="Arial" w:cs="Arial"/>
        </w:rPr>
        <w:t xml:space="preserve">, vol. 3. </w:t>
      </w:r>
      <w:proofErr w:type="gramStart"/>
      <w:r>
        <w:rPr>
          <w:rFonts w:ascii="Arial" w:hAnsi="Arial" w:cs="Arial"/>
        </w:rPr>
        <w:t>nº5</w:t>
      </w:r>
      <w:proofErr w:type="gramEnd"/>
      <w:r>
        <w:rPr>
          <w:rFonts w:ascii="Arial" w:hAnsi="Arial" w:cs="Arial"/>
        </w:rPr>
        <w:t>, 7-25, 1999.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CAPOVILLA, A. G. S.; CAPOVILLA, F. C. </w:t>
      </w:r>
      <w:r>
        <w:rPr>
          <w:rFonts w:ascii="Arial" w:hAnsi="Arial" w:cs="Arial"/>
          <w:b/>
        </w:rPr>
        <w:t>Alfabetização: método fônico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Memnon</w:t>
      </w:r>
      <w:proofErr w:type="spellEnd"/>
      <w:r>
        <w:rPr>
          <w:rFonts w:ascii="Arial" w:hAnsi="Arial" w:cs="Arial"/>
        </w:rPr>
        <w:t>, 2004.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FERNÁNDEZ, Alicia. </w:t>
      </w:r>
      <w:r>
        <w:rPr>
          <w:rFonts w:ascii="Arial" w:hAnsi="Arial" w:cs="Arial"/>
          <w:b/>
          <w:color w:val="000000"/>
          <w:shd w:val="clear" w:color="auto" w:fill="FFFFFF"/>
        </w:rPr>
        <w:t>A Inteligência Aprisionada</w:t>
      </w:r>
      <w:r>
        <w:rPr>
          <w:rFonts w:ascii="Arial" w:hAnsi="Arial" w:cs="Arial"/>
          <w:color w:val="000000"/>
          <w:shd w:val="clear" w:color="auto" w:fill="FFFFFF"/>
        </w:rPr>
        <w:t xml:space="preserve">. Porto Alegre,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ArtMed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1991.</w:t>
      </w:r>
    </w:p>
    <w:p w:rsidR="00CC74BB" w:rsidRPr="00875300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875300">
        <w:rPr>
          <w:rFonts w:ascii="Arial" w:hAnsi="Arial" w:cs="Arial"/>
          <w:color w:val="000000"/>
          <w:shd w:val="clear" w:color="auto" w:fill="FFFFFF"/>
        </w:rPr>
        <w:t>FREIRE, Paulo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875300">
        <w:rPr>
          <w:rFonts w:ascii="Arial" w:hAnsi="Arial" w:cs="Arial"/>
          <w:b/>
          <w:color w:val="000000"/>
        </w:rPr>
        <w:t>Educação como prática da liberdade</w:t>
      </w:r>
      <w:r w:rsidRPr="00875300">
        <w:rPr>
          <w:rFonts w:ascii="Arial" w:hAnsi="Arial" w:cs="Arial"/>
          <w:color w:val="000000"/>
        </w:rPr>
        <w:t>. Rio de Janeiro: Editora Paz e Terra, 1967.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_______. </w:t>
      </w:r>
      <w:r>
        <w:rPr>
          <w:rFonts w:ascii="Arial" w:hAnsi="Arial" w:cs="Arial"/>
          <w:b/>
          <w:color w:val="000000"/>
          <w:shd w:val="clear" w:color="auto" w:fill="FFFFFF"/>
        </w:rPr>
        <w:t>Pedagogia do Oprimido</w:t>
      </w:r>
      <w:r>
        <w:rPr>
          <w:rFonts w:ascii="Arial" w:hAnsi="Arial" w:cs="Arial"/>
          <w:color w:val="000000"/>
          <w:shd w:val="clear" w:color="auto" w:fill="FFFFFF"/>
        </w:rPr>
        <w:t>. Rio Janeiro, Paz e Terra: 1ª Ed. 1970</w:t>
      </w:r>
    </w:p>
    <w:p w:rsidR="00CC74BB" w:rsidRPr="00282F40" w:rsidRDefault="00CC74BB" w:rsidP="00CC74BB">
      <w:pPr>
        <w:spacing w:line="480" w:lineRule="auto"/>
        <w:ind w:left="284"/>
        <w:jc w:val="both"/>
        <w:rPr>
          <w:rFonts w:ascii="Arial" w:hAnsi="Arial" w:cs="Arial"/>
        </w:rPr>
      </w:pPr>
      <w:r w:rsidRPr="00282F40">
        <w:rPr>
          <w:rFonts w:ascii="Arial" w:hAnsi="Arial" w:cs="Arial"/>
        </w:rPr>
        <w:t xml:space="preserve">FREITAS, Tânia Maria de Campos. </w:t>
      </w:r>
      <w:r w:rsidRPr="00443F21">
        <w:rPr>
          <w:rFonts w:ascii="Arial" w:hAnsi="Arial" w:cs="Arial"/>
          <w:b/>
        </w:rPr>
        <w:t>Tratamento psicopedagógico do jovem disléxico</w:t>
      </w:r>
      <w:r w:rsidRPr="00282F40">
        <w:rPr>
          <w:rFonts w:ascii="Arial" w:hAnsi="Arial" w:cs="Arial"/>
        </w:rPr>
        <w:t>. Acesso em: 05 dedezembro d</w:t>
      </w:r>
      <w:r>
        <w:rPr>
          <w:rFonts w:ascii="Arial" w:hAnsi="Arial" w:cs="Arial"/>
        </w:rPr>
        <w:t>e 2011</w:t>
      </w:r>
      <w:r w:rsidRPr="00282F40">
        <w:rPr>
          <w:rFonts w:ascii="Arial" w:hAnsi="Arial" w:cs="Arial"/>
        </w:rPr>
        <w:t>. Disponível em: &lt;http://www.dislexia.org.br&gt;.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GLAT &amp; FERNANDES, E. M. Da Educação Segregada à Educação Inclusiva: uma breve reflexão sobre os paradigmas educacionais no contexto da Educação Especial brasileira. </w:t>
      </w:r>
      <w:r>
        <w:rPr>
          <w:rFonts w:ascii="Arial" w:hAnsi="Arial" w:cs="Arial"/>
          <w:b/>
        </w:rPr>
        <w:t>Revista Inclusão</w:t>
      </w:r>
      <w:r>
        <w:rPr>
          <w:rFonts w:ascii="Arial" w:hAnsi="Arial" w:cs="Arial"/>
        </w:rPr>
        <w:t>: MEC / SEESP, vol. 1, nº 1, p. 35-39, 2005.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_______. &amp; NOGUEIRA, M. L. de L. Políticas educacionais e a formação de professores para a educação inclusiva no Brasil. </w:t>
      </w:r>
      <w:r>
        <w:rPr>
          <w:rFonts w:ascii="Arial" w:hAnsi="Arial" w:cs="Arial"/>
          <w:b/>
        </w:rPr>
        <w:t>Revista Integração</w:t>
      </w:r>
      <w:r>
        <w:rPr>
          <w:rFonts w:ascii="Arial" w:hAnsi="Arial" w:cs="Arial"/>
        </w:rPr>
        <w:t>, vol. 24, ano 14, Brasília: MEC/SEESP, p.22-27, 2002.</w:t>
      </w:r>
    </w:p>
    <w:p w:rsidR="00CC74BB" w:rsidRDefault="00CC74BB" w:rsidP="00CC74BB">
      <w:pPr>
        <w:shd w:val="clear" w:color="auto" w:fill="FFFFFF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_______. &amp; PLETSCH, M. D. O papel da universidade frente às políticas públicas para Educação Inclusiva. </w:t>
      </w:r>
      <w:r>
        <w:rPr>
          <w:rFonts w:ascii="Arial" w:hAnsi="Arial" w:cs="Arial"/>
          <w:b/>
        </w:rPr>
        <w:t>Revista Benjamim Constant</w:t>
      </w:r>
      <w:r>
        <w:rPr>
          <w:rFonts w:ascii="Arial" w:hAnsi="Arial" w:cs="Arial"/>
        </w:rPr>
        <w:t>, ano 10, nº 29.</w:t>
      </w:r>
    </w:p>
    <w:p w:rsidR="00CC74BB" w:rsidRPr="00E17578" w:rsidRDefault="00CC74BB" w:rsidP="00CC74BB">
      <w:pPr>
        <w:spacing w:line="360" w:lineRule="auto"/>
        <w:ind w:left="284"/>
        <w:jc w:val="both"/>
        <w:rPr>
          <w:rFonts w:ascii="Arial" w:hAnsi="Arial" w:cs="Arial"/>
          <w:shd w:val="clear" w:color="auto" w:fill="000000"/>
        </w:rPr>
      </w:pPr>
      <w:r w:rsidRPr="000B52EB">
        <w:rPr>
          <w:rStyle w:val="apple-converted-space"/>
          <w:rFonts w:ascii="Arial" w:hAnsi="Arial" w:cs="Arial"/>
        </w:rPr>
        <w:t> </w:t>
      </w:r>
      <w:r w:rsidRPr="000B52EB">
        <w:rPr>
          <w:rFonts w:ascii="Arial" w:hAnsi="Arial" w:cs="Arial"/>
        </w:rPr>
        <w:t xml:space="preserve">HOUT, Anne Van, ESTIENNE, Françoise. </w:t>
      </w:r>
      <w:r w:rsidRPr="00E17578">
        <w:rPr>
          <w:rFonts w:ascii="Arial" w:hAnsi="Arial" w:cs="Arial"/>
          <w:b/>
        </w:rPr>
        <w:t>Dislexias: descrição, avaliação, explicação e tratamento</w:t>
      </w:r>
      <w:r w:rsidRPr="00E17578">
        <w:rPr>
          <w:rFonts w:ascii="Arial" w:hAnsi="Arial" w:cs="Arial"/>
        </w:rPr>
        <w:t xml:space="preserve">. Tradução de Cláudia </w:t>
      </w:r>
      <w:proofErr w:type="spellStart"/>
      <w:r w:rsidRPr="00E17578">
        <w:rPr>
          <w:rFonts w:ascii="Arial" w:hAnsi="Arial" w:cs="Arial"/>
        </w:rPr>
        <w:t>Schilling</w:t>
      </w:r>
      <w:proofErr w:type="spellEnd"/>
      <w:r w:rsidRPr="00E17578">
        <w:rPr>
          <w:rFonts w:ascii="Arial" w:hAnsi="Arial" w:cs="Arial"/>
        </w:rPr>
        <w:t>. Porto Alegre: Artmed</w:t>
      </w:r>
      <w:r>
        <w:rPr>
          <w:rFonts w:ascii="Arial" w:hAnsi="Arial" w:cs="Arial"/>
        </w:rPr>
        <w:t>, 2001</w:t>
      </w:r>
      <w:r w:rsidRPr="00E17578">
        <w:rPr>
          <w:rFonts w:ascii="Arial" w:hAnsi="Arial" w:cs="Arial"/>
        </w:rPr>
        <w:t>.</w:t>
      </w:r>
    </w:p>
    <w:p w:rsidR="00CC74BB" w:rsidRDefault="00CC74BB" w:rsidP="00CC74BB">
      <w:pPr>
        <w:shd w:val="clear" w:color="auto" w:fill="FFFFFF"/>
        <w:spacing w:line="360" w:lineRule="auto"/>
        <w:ind w:left="284"/>
        <w:jc w:val="both"/>
        <w:rPr>
          <w:rStyle w:val="apple-converted-space"/>
        </w:rPr>
      </w:pPr>
      <w:r>
        <w:rPr>
          <w:rFonts w:ascii="Arial" w:hAnsi="Arial" w:cs="Arial"/>
          <w:color w:val="000000"/>
        </w:rPr>
        <w:t xml:space="preserve">KIGUEL, Sonia </w:t>
      </w:r>
      <w:proofErr w:type="spellStart"/>
      <w:r>
        <w:rPr>
          <w:rFonts w:ascii="Arial" w:hAnsi="Arial" w:cs="Arial"/>
          <w:color w:val="000000"/>
        </w:rPr>
        <w:t>Moojen</w:t>
      </w:r>
      <w:proofErr w:type="spellEnd"/>
      <w:r>
        <w:rPr>
          <w:rFonts w:ascii="Arial" w:hAnsi="Arial" w:cs="Arial"/>
          <w:color w:val="000000"/>
        </w:rPr>
        <w:t xml:space="preserve">. Reabilitação em Neurologia e Psiquiatria Infantil – Aspectos Psicopedagógicos. Congresso Brasileiro de Neurologia e Psiquiatria Infantil – </w:t>
      </w:r>
      <w:r>
        <w:rPr>
          <w:rFonts w:ascii="Arial" w:hAnsi="Arial" w:cs="Arial"/>
          <w:b/>
          <w:color w:val="000000"/>
        </w:rPr>
        <w:t>A Criança e o Adolescente da Década de 80</w:t>
      </w:r>
      <w:r>
        <w:rPr>
          <w:rFonts w:ascii="Arial" w:hAnsi="Arial" w:cs="Arial"/>
          <w:color w:val="000000"/>
        </w:rPr>
        <w:t xml:space="preserve">. Porto Alegre, Rio Grande do Sul, </w:t>
      </w:r>
      <w:proofErr w:type="spellStart"/>
      <w:r>
        <w:rPr>
          <w:rFonts w:ascii="Arial" w:hAnsi="Arial" w:cs="Arial"/>
          <w:color w:val="000000"/>
        </w:rPr>
        <w:t>Abenepe</w:t>
      </w:r>
      <w:proofErr w:type="spellEnd"/>
      <w:r>
        <w:rPr>
          <w:rFonts w:ascii="Arial" w:hAnsi="Arial" w:cs="Arial"/>
          <w:color w:val="000000"/>
        </w:rPr>
        <w:t>, vol. 2, 1983.</w:t>
      </w:r>
      <w:r>
        <w:rPr>
          <w:rStyle w:val="apple-converted-space"/>
          <w:rFonts w:cs="Arial"/>
        </w:rPr>
        <w:t> </w:t>
      </w:r>
    </w:p>
    <w:p w:rsidR="00CC74BB" w:rsidRPr="000F7586" w:rsidRDefault="00CC74BB" w:rsidP="00CC74BB">
      <w:pPr>
        <w:shd w:val="clear" w:color="auto" w:fill="FFFFFF"/>
        <w:ind w:left="28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LOPES, João A. </w:t>
      </w:r>
      <w:r>
        <w:rPr>
          <w:rFonts w:ascii="Arial" w:hAnsi="Arial" w:cs="Arial"/>
          <w:b/>
          <w:bCs/>
        </w:rPr>
        <w:t xml:space="preserve">Conceptualização, avaliação e intervenção nas dificuldades de aprendizagem: A sofisticada </w:t>
      </w:r>
      <w:proofErr w:type="spellStart"/>
      <w:r>
        <w:rPr>
          <w:rFonts w:ascii="Arial" w:hAnsi="Arial" w:cs="Arial"/>
          <w:b/>
          <w:bCs/>
        </w:rPr>
        <w:t>arquitectura</w:t>
      </w:r>
      <w:proofErr w:type="spellEnd"/>
      <w:r>
        <w:rPr>
          <w:rFonts w:ascii="Arial" w:hAnsi="Arial" w:cs="Arial"/>
          <w:b/>
          <w:bCs/>
        </w:rPr>
        <w:t xml:space="preserve"> de um equívoco</w:t>
      </w:r>
      <w:r w:rsidRPr="000F7586">
        <w:rPr>
          <w:rFonts w:ascii="Arial" w:hAnsi="Arial" w:cs="Arial"/>
          <w:bCs/>
        </w:rPr>
        <w:t xml:space="preserve">. </w:t>
      </w:r>
      <w:proofErr w:type="spellStart"/>
      <w:r w:rsidRPr="000F7586">
        <w:rPr>
          <w:rFonts w:ascii="Arial" w:hAnsi="Arial" w:cs="Arial"/>
          <w:bCs/>
        </w:rPr>
        <w:t>Psiquilibrios</w:t>
      </w:r>
      <w:proofErr w:type="spellEnd"/>
      <w:r w:rsidRPr="000F7586">
        <w:rPr>
          <w:rFonts w:ascii="Arial" w:hAnsi="Arial" w:cs="Arial"/>
          <w:bCs/>
        </w:rPr>
        <w:t>, 2010.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MARTINS, Vicente. A dislexia em sala de aula. In PINTO, Maria Alice Leite. (Org.). </w:t>
      </w:r>
      <w:r>
        <w:rPr>
          <w:rFonts w:ascii="Arial" w:hAnsi="Arial" w:cs="Arial"/>
          <w:b/>
        </w:rPr>
        <w:t>Psicopedagogia: diversas faces, múltiplos olhares</w:t>
      </w:r>
      <w:r>
        <w:rPr>
          <w:rFonts w:ascii="Arial" w:hAnsi="Arial" w:cs="Arial"/>
        </w:rPr>
        <w:t>. São Paulo: Olho d"</w:t>
      </w:r>
      <w:proofErr w:type="spellStart"/>
      <w:r>
        <w:rPr>
          <w:rFonts w:ascii="Arial" w:hAnsi="Arial" w:cs="Arial"/>
        </w:rPr>
        <w:t>áGUA</w:t>
      </w:r>
      <w:proofErr w:type="spellEnd"/>
      <w:r>
        <w:rPr>
          <w:rFonts w:ascii="Arial" w:hAnsi="Arial" w:cs="Arial"/>
        </w:rPr>
        <w:t>, 2003.</w:t>
      </w:r>
    </w:p>
    <w:p w:rsidR="00CC74BB" w:rsidRDefault="00CC74BB" w:rsidP="00CC74BB">
      <w:pPr>
        <w:spacing w:line="360" w:lineRule="auto"/>
        <w:ind w:left="284"/>
        <w:jc w:val="both"/>
        <w:rPr>
          <w:rStyle w:val="nfase"/>
          <w:rFonts w:ascii="Arial" w:hAnsi="Arial" w:cs="Arial"/>
          <w:bCs/>
          <w:i w:val="0"/>
          <w:bdr w:val="none" w:sz="0" w:space="0" w:color="auto" w:frame="1"/>
        </w:rPr>
      </w:pPr>
      <w:r w:rsidRPr="008C605C">
        <w:rPr>
          <w:rStyle w:val="nfase"/>
          <w:rFonts w:ascii="Arial" w:hAnsi="Arial" w:cs="Arial"/>
          <w:bCs/>
          <w:bdr w:val="none" w:sz="0" w:space="0" w:color="auto" w:frame="1"/>
        </w:rPr>
        <w:t xml:space="preserve">MAUCO, George. </w:t>
      </w:r>
      <w:r>
        <w:rPr>
          <w:rStyle w:val="nfase"/>
          <w:rFonts w:ascii="Arial" w:hAnsi="Arial" w:cs="Arial"/>
          <w:b/>
          <w:bCs/>
          <w:bdr w:val="none" w:sz="0" w:space="0" w:color="auto" w:frame="1"/>
        </w:rPr>
        <w:t>Psicanálise e E</w:t>
      </w:r>
      <w:r w:rsidRPr="00875300">
        <w:rPr>
          <w:rStyle w:val="nfase"/>
          <w:rFonts w:ascii="Arial" w:hAnsi="Arial" w:cs="Arial"/>
          <w:b/>
          <w:bCs/>
          <w:bdr w:val="none" w:sz="0" w:space="0" w:color="auto" w:frame="1"/>
        </w:rPr>
        <w:t>ducação</w:t>
      </w:r>
      <w:r w:rsidRPr="008C605C">
        <w:rPr>
          <w:rStyle w:val="nfase"/>
          <w:rFonts w:ascii="Arial" w:hAnsi="Arial" w:cs="Arial"/>
          <w:bCs/>
          <w:bdr w:val="none" w:sz="0" w:space="0" w:color="auto" w:frame="1"/>
        </w:rPr>
        <w:t>. (?)</w:t>
      </w:r>
      <w:r>
        <w:rPr>
          <w:rStyle w:val="nfase"/>
          <w:rFonts w:ascii="Arial" w:hAnsi="Arial" w:cs="Arial"/>
          <w:bCs/>
          <w:bdr w:val="none" w:sz="0" w:space="0" w:color="auto" w:frame="1"/>
        </w:rPr>
        <w:t xml:space="preserve">: </w:t>
      </w:r>
      <w:r w:rsidRPr="008C605C">
        <w:rPr>
          <w:rStyle w:val="nfase"/>
          <w:rFonts w:ascii="Arial" w:hAnsi="Arial" w:cs="Arial"/>
          <w:bCs/>
          <w:bdr w:val="none" w:sz="0" w:space="0" w:color="auto" w:frame="1"/>
        </w:rPr>
        <w:t>Editora  Moraes, 1959.</w:t>
      </w:r>
    </w:p>
    <w:p w:rsidR="00CC74BB" w:rsidRPr="000F7586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0F7586">
        <w:rPr>
          <w:rFonts w:ascii="Arial" w:hAnsi="Arial" w:cs="Arial"/>
          <w:color w:val="000000"/>
          <w:shd w:val="clear" w:color="auto" w:fill="FFFFFF"/>
        </w:rPr>
        <w:t>MERY, Janine.</w:t>
      </w:r>
      <w:r w:rsidRPr="000F7586">
        <w:rPr>
          <w:rStyle w:val="apple-converted-space"/>
          <w:rFonts w:cs="Arial"/>
          <w:shd w:val="clear" w:color="auto" w:fill="FFFFFF"/>
        </w:rPr>
        <w:t> </w:t>
      </w:r>
      <w:r w:rsidRPr="000F7586">
        <w:rPr>
          <w:rFonts w:ascii="Arial" w:hAnsi="Arial" w:cs="Arial"/>
          <w:b/>
          <w:bCs/>
          <w:color w:val="000000"/>
          <w:shd w:val="clear" w:color="auto" w:fill="FFFFFF"/>
        </w:rPr>
        <w:t>Pedagogia curativa escolar e psicanálise</w:t>
      </w:r>
      <w:r>
        <w:rPr>
          <w:rFonts w:ascii="Arial" w:hAnsi="Arial" w:cs="Arial"/>
          <w:color w:val="000000"/>
          <w:shd w:val="clear" w:color="auto" w:fill="FFFFFF"/>
        </w:rPr>
        <w:t>. Porto Alegre</w:t>
      </w:r>
      <w:r w:rsidRPr="000F7586">
        <w:rPr>
          <w:rFonts w:ascii="Arial" w:hAnsi="Arial" w:cs="Arial"/>
          <w:color w:val="000000"/>
          <w:shd w:val="clear" w:color="auto" w:fill="FFFFFF"/>
        </w:rPr>
        <w:t xml:space="preserve">: Artes Médicas, 1985. 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8C605C">
        <w:rPr>
          <w:rFonts w:ascii="Arial" w:hAnsi="Arial" w:cs="Arial"/>
          <w:color w:val="000000"/>
          <w:shd w:val="clear" w:color="auto" w:fill="FFFFFF"/>
        </w:rPr>
        <w:t xml:space="preserve">NICO, Maria Ângela N. (2005). </w:t>
      </w:r>
      <w:r w:rsidRPr="008C605C">
        <w:rPr>
          <w:rFonts w:ascii="Arial" w:hAnsi="Arial" w:cs="Arial"/>
          <w:b/>
          <w:color w:val="000000"/>
          <w:shd w:val="clear" w:color="auto" w:fill="FFFFFF"/>
        </w:rPr>
        <w:t>Dislexia</w:t>
      </w:r>
      <w:r w:rsidRPr="008C605C">
        <w:rPr>
          <w:rFonts w:ascii="Arial" w:hAnsi="Arial" w:cs="Arial"/>
          <w:color w:val="000000"/>
          <w:shd w:val="clear" w:color="auto" w:fill="FFFFFF"/>
        </w:rPr>
        <w:t xml:space="preserve">. Disponível em http://www.dislexia.org.br. </w:t>
      </w:r>
      <w:r>
        <w:rPr>
          <w:rFonts w:ascii="Arial" w:hAnsi="Arial" w:cs="Arial"/>
          <w:color w:val="000000"/>
          <w:shd w:val="clear" w:color="auto" w:fill="FFFFFF"/>
        </w:rPr>
        <w:t>Acesso em 02/01/2012.</w:t>
      </w:r>
    </w:p>
    <w:p w:rsidR="00CC74BB" w:rsidRPr="00C21A30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C21A30">
        <w:rPr>
          <w:rFonts w:ascii="Arial" w:hAnsi="Arial" w:cs="Arial"/>
          <w:color w:val="000000"/>
          <w:shd w:val="clear" w:color="auto" w:fill="FFFFFF"/>
          <w:lang w:val="en-US"/>
        </w:rPr>
        <w:t>RICHARDSON, J. &amp;</w:t>
      </w:r>
      <w:proofErr w:type="spellStart"/>
      <w:r w:rsidRPr="00C21A30">
        <w:rPr>
          <w:rFonts w:ascii="Arial" w:hAnsi="Arial" w:cs="Arial"/>
          <w:color w:val="000000"/>
          <w:shd w:val="clear" w:color="auto" w:fill="FFFFFF"/>
          <w:lang w:val="en-US"/>
        </w:rPr>
        <w:t>Wydell</w:t>
      </w:r>
      <w:proofErr w:type="spellEnd"/>
      <w:r w:rsidRPr="00C21A30">
        <w:rPr>
          <w:rFonts w:ascii="Arial" w:hAnsi="Arial" w:cs="Arial"/>
          <w:color w:val="000000"/>
          <w:shd w:val="clear" w:color="auto" w:fill="FFFFFF"/>
          <w:lang w:val="en-US"/>
        </w:rPr>
        <w:t xml:space="preserve">, T.  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(2003). The representation and attainment of students with dyslexia in </w:t>
      </w:r>
      <w:r>
        <w:rPr>
          <w:rFonts w:ascii="Arial" w:hAnsi="Arial" w:cs="Arial"/>
          <w:b/>
          <w:color w:val="000000"/>
          <w:shd w:val="clear" w:color="auto" w:fill="FFFFFF"/>
          <w:lang w:val="en-US"/>
        </w:rPr>
        <w:t>UK higher education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.  </w:t>
      </w:r>
      <w:proofErr w:type="spellStart"/>
      <w:r w:rsidRPr="00C21A30">
        <w:rPr>
          <w:rFonts w:ascii="Arial" w:hAnsi="Arial" w:cs="Arial"/>
          <w:color w:val="000000"/>
          <w:shd w:val="clear" w:color="auto" w:fill="FFFFFF"/>
        </w:rPr>
        <w:t>Reading</w:t>
      </w:r>
      <w:proofErr w:type="spellEnd"/>
      <w:r w:rsidRPr="00C21A3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21A30">
        <w:rPr>
          <w:rFonts w:ascii="Arial" w:hAnsi="Arial" w:cs="Arial"/>
          <w:color w:val="000000"/>
          <w:shd w:val="clear" w:color="auto" w:fill="FFFFFF"/>
        </w:rPr>
        <w:t>andWriting</w:t>
      </w:r>
      <w:proofErr w:type="spellEnd"/>
      <w:r w:rsidRPr="00C21A30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C21A30">
        <w:rPr>
          <w:rFonts w:ascii="Arial" w:hAnsi="Arial" w:cs="Arial"/>
          <w:color w:val="000000"/>
          <w:shd w:val="clear" w:color="auto" w:fill="FFFFFF"/>
        </w:rPr>
        <w:t>AnInterdisciplinaryJournal</w:t>
      </w:r>
      <w:proofErr w:type="spellEnd"/>
      <w:r w:rsidRPr="00C21A30">
        <w:rPr>
          <w:rFonts w:ascii="Arial" w:hAnsi="Arial" w:cs="Arial"/>
          <w:color w:val="000000"/>
          <w:shd w:val="clear" w:color="auto" w:fill="FFFFFF"/>
        </w:rPr>
        <w:t>, 16, 475-503.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B51161">
        <w:rPr>
          <w:rFonts w:ascii="Arial" w:hAnsi="Arial" w:cs="Arial"/>
          <w:color w:val="000000"/>
          <w:shd w:val="clear" w:color="auto" w:fill="FFFFFF"/>
        </w:rPr>
        <w:t>ROUSSEAU, J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B51161">
        <w:rPr>
          <w:rFonts w:ascii="Arial" w:hAnsi="Arial" w:cs="Arial"/>
          <w:color w:val="000000"/>
          <w:shd w:val="clear" w:color="auto" w:fill="FFFFFF"/>
        </w:rPr>
        <w:t>J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B51161">
        <w:rPr>
          <w:rFonts w:ascii="Arial" w:hAnsi="Arial" w:cs="Arial"/>
          <w:color w:val="000000"/>
          <w:shd w:val="clear" w:color="auto" w:fill="FFFFFF"/>
        </w:rPr>
        <w:t>Emílio, ou Da educação. Trad. Roberto Leal Ferreira. SãoPaulo: Martins Fontes, 1999.</w:t>
      </w:r>
    </w:p>
    <w:p w:rsidR="00CC74BB" w:rsidRPr="00B928BD" w:rsidRDefault="00CC74BB" w:rsidP="00CC74BB">
      <w:pPr>
        <w:spacing w:line="360" w:lineRule="auto"/>
        <w:ind w:left="284"/>
        <w:jc w:val="both"/>
        <w:rPr>
          <w:rFonts w:ascii="Arial" w:hAnsi="Arial" w:cs="Arial"/>
          <w:shd w:val="clear" w:color="auto" w:fill="474747"/>
        </w:rPr>
      </w:pPr>
      <w:r w:rsidRPr="00B928BD">
        <w:rPr>
          <w:rFonts w:ascii="Arial" w:hAnsi="Arial" w:cs="Arial"/>
        </w:rPr>
        <w:t>SÁNCHEZ</w:t>
      </w:r>
      <w:r>
        <w:rPr>
          <w:rFonts w:ascii="Arial" w:hAnsi="Arial" w:cs="Arial"/>
        </w:rPr>
        <w:t>,</w:t>
      </w:r>
      <w:r w:rsidRPr="00B928BD">
        <w:rPr>
          <w:rFonts w:ascii="Arial" w:hAnsi="Arial" w:cs="Arial"/>
        </w:rPr>
        <w:t xml:space="preserve"> </w:t>
      </w:r>
      <w:proofErr w:type="spellStart"/>
      <w:r w:rsidRPr="00B928BD">
        <w:rPr>
          <w:rFonts w:ascii="Arial" w:hAnsi="Arial" w:cs="Arial"/>
        </w:rPr>
        <w:t>Jesus-Nicásio</w:t>
      </w:r>
      <w:proofErr w:type="spellEnd"/>
      <w:r w:rsidRPr="00B928BD">
        <w:rPr>
          <w:rFonts w:ascii="Arial" w:hAnsi="Arial" w:cs="Arial"/>
        </w:rPr>
        <w:t xml:space="preserve"> </w:t>
      </w:r>
      <w:proofErr w:type="gramStart"/>
      <w:r w:rsidRPr="00B928BD">
        <w:rPr>
          <w:rFonts w:ascii="Arial" w:hAnsi="Arial" w:cs="Arial"/>
        </w:rPr>
        <w:t>García</w:t>
      </w:r>
      <w:r>
        <w:rPr>
          <w:rFonts w:ascii="Arial" w:hAnsi="Arial" w:cs="Arial"/>
        </w:rPr>
        <w:t>.</w:t>
      </w:r>
      <w:proofErr w:type="gramEnd"/>
      <w:r w:rsidRPr="00B928BD">
        <w:rPr>
          <w:rFonts w:ascii="Arial" w:hAnsi="Arial" w:cs="Arial"/>
          <w:b/>
        </w:rPr>
        <w:t xml:space="preserve">Dificuldades de aprendizagem e intervenção </w:t>
      </w:r>
      <w:proofErr w:type="spellStart"/>
      <w:r w:rsidRPr="00B928BD">
        <w:rPr>
          <w:rFonts w:ascii="Arial" w:hAnsi="Arial" w:cs="Arial"/>
          <w:b/>
        </w:rPr>
        <w:t>Psicopedagógica</w:t>
      </w:r>
      <w:proofErr w:type="spellEnd"/>
      <w:r>
        <w:rPr>
          <w:rFonts w:ascii="Arial" w:hAnsi="Arial" w:cs="Arial"/>
        </w:rPr>
        <w:t>.</w:t>
      </w:r>
      <w:r w:rsidRPr="00B928BD">
        <w:rPr>
          <w:rFonts w:ascii="Arial" w:hAnsi="Arial" w:cs="Arial"/>
        </w:rPr>
        <w:t>trad. Ernani Rosa. – Porto Alegre: Artmed,2004.</w:t>
      </w:r>
    </w:p>
    <w:p w:rsidR="00CC74BB" w:rsidRPr="00C21A30" w:rsidRDefault="00CC74BB" w:rsidP="00CC74BB">
      <w:pPr>
        <w:spacing w:line="36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B51161">
        <w:rPr>
          <w:rFonts w:ascii="Arial" w:hAnsi="Arial" w:cs="Arial"/>
          <w:color w:val="000000"/>
          <w:shd w:val="clear" w:color="auto" w:fill="FFFFFF"/>
        </w:rPr>
        <w:t xml:space="preserve">SOUZA, </w:t>
      </w:r>
      <w:proofErr w:type="spellStart"/>
      <w:r w:rsidRPr="00B51161">
        <w:rPr>
          <w:rFonts w:ascii="Arial" w:hAnsi="Arial" w:cs="Arial"/>
          <w:color w:val="000000"/>
          <w:shd w:val="clear" w:color="auto" w:fill="FFFFFF"/>
        </w:rPr>
        <w:t>Iracy</w:t>
      </w:r>
      <w:proofErr w:type="spellEnd"/>
      <w:r w:rsidRPr="00B51161">
        <w:rPr>
          <w:rFonts w:ascii="Arial" w:hAnsi="Arial" w:cs="Arial"/>
          <w:color w:val="000000"/>
          <w:shd w:val="clear" w:color="auto" w:fill="FFFFFF"/>
        </w:rPr>
        <w:t xml:space="preserve"> Sá de. </w:t>
      </w:r>
      <w:r>
        <w:rPr>
          <w:rFonts w:ascii="Arial" w:hAnsi="Arial" w:cs="Arial"/>
          <w:color w:val="000000"/>
          <w:shd w:val="clear" w:color="auto" w:fill="FFFFFF"/>
        </w:rPr>
        <w:t xml:space="preserve">Psicologia: </w:t>
      </w:r>
      <w:r>
        <w:rPr>
          <w:rFonts w:ascii="Arial" w:hAnsi="Arial" w:cs="Arial"/>
          <w:b/>
          <w:color w:val="000000"/>
          <w:shd w:val="clear" w:color="auto" w:fill="FFFFFF"/>
        </w:rPr>
        <w:t>A aprendizagem e seus problemas</w:t>
      </w:r>
      <w:r>
        <w:rPr>
          <w:rFonts w:ascii="Arial" w:hAnsi="Arial" w:cs="Arial"/>
          <w:color w:val="000000"/>
          <w:shd w:val="clear" w:color="auto" w:fill="FFFFFF"/>
        </w:rPr>
        <w:t>. Rio de Janeiro: Livraria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José Olympio Editora, 1969.</w:t>
      </w:r>
    </w:p>
    <w:p w:rsidR="00CC74BB" w:rsidRDefault="00CC74BB" w:rsidP="00CC74BB">
      <w:pPr>
        <w:spacing w:line="360" w:lineRule="auto"/>
        <w:ind w:left="284"/>
        <w:jc w:val="both"/>
        <w:rPr>
          <w:rStyle w:val="apple-converted-spac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VENTURA, LO; TRAVASSOS, SB; DA SILVA, OA; DOLAN, MA. </w:t>
      </w:r>
      <w:r>
        <w:rPr>
          <w:rFonts w:ascii="Arial" w:hAnsi="Arial" w:cs="Arial"/>
          <w:b/>
          <w:color w:val="000000"/>
          <w:shd w:val="clear" w:color="auto" w:fill="FFFFFF"/>
        </w:rPr>
        <w:t>Dislexia e Distúrbios de Aprendizagem</w:t>
      </w:r>
      <w:r>
        <w:rPr>
          <w:rFonts w:ascii="Arial" w:hAnsi="Arial" w:cs="Arial"/>
          <w:color w:val="000000"/>
          <w:shd w:val="clear" w:color="auto" w:fill="FFFFFF"/>
        </w:rPr>
        <w:t>. Rio de Janeiro, Cultura Médica, Cap.18 p.159-174, 2011.</w:t>
      </w:r>
      <w:r>
        <w:rPr>
          <w:rStyle w:val="apple-converted-space"/>
          <w:rFonts w:cs="Arial"/>
          <w:shd w:val="clear" w:color="auto" w:fill="FFFFFF"/>
        </w:rPr>
        <w:t> 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ZENTI, Luciana. A arte de ser professor. In: </w:t>
      </w:r>
      <w:r>
        <w:rPr>
          <w:rFonts w:ascii="Arial" w:hAnsi="Arial" w:cs="Arial"/>
          <w:b/>
        </w:rPr>
        <w:t>Revista Nova Escola</w:t>
      </w:r>
      <w:r>
        <w:rPr>
          <w:rFonts w:ascii="Arial" w:hAnsi="Arial" w:cs="Arial"/>
        </w:rPr>
        <w:t xml:space="preserve">, n.136. </w:t>
      </w:r>
      <w:proofErr w:type="gramStart"/>
      <w:r>
        <w:rPr>
          <w:rFonts w:ascii="Arial" w:hAnsi="Arial" w:cs="Arial"/>
        </w:rPr>
        <w:t>out.</w:t>
      </w:r>
      <w:proofErr w:type="gramEnd"/>
      <w:r>
        <w:rPr>
          <w:rFonts w:ascii="Arial" w:hAnsi="Arial" w:cs="Arial"/>
        </w:rPr>
        <w:t xml:space="preserve"> 2000. São Paulo: Editora Abril. P. 17-23.</w:t>
      </w: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</w:rPr>
      </w:pPr>
    </w:p>
    <w:p w:rsidR="00CC74BB" w:rsidRDefault="00CC74BB" w:rsidP="00CC74BB">
      <w:pPr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Fontes Eletrônicas de Pesquisa</w:t>
      </w:r>
    </w:p>
    <w:p w:rsidR="00CC74BB" w:rsidRPr="00332DA9" w:rsidRDefault="00F72246" w:rsidP="00CC74BB">
      <w:pPr>
        <w:spacing w:line="360" w:lineRule="auto"/>
        <w:ind w:left="284"/>
        <w:jc w:val="both"/>
        <w:rPr>
          <w:rFonts w:ascii="Arial" w:hAnsi="Arial" w:cs="Arial"/>
        </w:rPr>
      </w:pPr>
      <w:hyperlink r:id="rId5" w:history="1">
        <w:r w:rsidR="00CC74BB" w:rsidRPr="00332DA9">
          <w:rPr>
            <w:rStyle w:val="Hyperlink"/>
            <w:rFonts w:cs="Arial"/>
          </w:rPr>
          <w:t>http://www.andislexia.org.br</w:t>
        </w:r>
      </w:hyperlink>
      <w:r w:rsidR="00CC74BB" w:rsidRPr="00332DA9">
        <w:rPr>
          <w:rFonts w:ascii="Arial" w:hAnsi="Arial" w:cs="Arial"/>
        </w:rPr>
        <w:t xml:space="preserve">. </w:t>
      </w:r>
      <w:proofErr w:type="gramStart"/>
      <w:r w:rsidR="00CC74BB" w:rsidRPr="00332DA9">
        <w:rPr>
          <w:rFonts w:ascii="Arial" w:hAnsi="Arial" w:cs="Arial"/>
        </w:rPr>
        <w:t>acesso</w:t>
      </w:r>
      <w:proofErr w:type="gramEnd"/>
      <w:r w:rsidR="00CC74BB" w:rsidRPr="00332DA9">
        <w:rPr>
          <w:rFonts w:ascii="Arial" w:hAnsi="Arial" w:cs="Arial"/>
        </w:rPr>
        <w:t xml:space="preserve"> em: 16 mar. 2011.</w:t>
      </w:r>
    </w:p>
    <w:p w:rsidR="004B5A3B" w:rsidRDefault="00F72246" w:rsidP="004B5A3B">
      <w:pPr>
        <w:spacing w:after="120" w:line="360" w:lineRule="auto"/>
        <w:ind w:left="284"/>
        <w:jc w:val="both"/>
        <w:rPr>
          <w:rFonts w:ascii="Arial" w:hAnsi="Arial" w:cs="Arial"/>
        </w:rPr>
      </w:pPr>
      <w:hyperlink r:id="rId6" w:history="1">
        <w:r w:rsidR="00CC74BB" w:rsidRPr="00332DA9">
          <w:rPr>
            <w:rStyle w:val="Hyperlink"/>
            <w:rFonts w:cs="Arial"/>
          </w:rPr>
          <w:t>http://pessoal.educacional.com.br/up/4380001/1946284/t202.asp</w:t>
        </w:r>
      </w:hyperlink>
    </w:p>
    <w:p w:rsidR="00CC74BB" w:rsidRPr="00332DA9" w:rsidRDefault="00F72246" w:rsidP="004B5A3B">
      <w:pPr>
        <w:spacing w:after="120" w:line="360" w:lineRule="auto"/>
        <w:ind w:left="284"/>
        <w:jc w:val="both"/>
        <w:rPr>
          <w:rFonts w:ascii="Arial" w:hAnsi="Arial" w:cs="Arial"/>
        </w:rPr>
      </w:pPr>
      <w:hyperlink r:id="rId7" w:anchor="ixzz1S7kOeL7b" w:history="1">
        <w:r w:rsidR="00CC74BB" w:rsidRPr="00332DA9">
          <w:rPr>
            <w:rStyle w:val="Hyperlink"/>
            <w:rFonts w:cs="Arial"/>
          </w:rPr>
          <w:t>http://www.webartigos.com/articles/4762/1/Inclusao-Direito-De Todos/pagina1.html#ixzz1S7kOeL7b</w:t>
        </w:r>
      </w:hyperlink>
      <w:r w:rsidR="00CC74BB" w:rsidRPr="00332DA9">
        <w:rPr>
          <w:rFonts w:ascii="Arial" w:hAnsi="Arial" w:cs="Arial"/>
        </w:rPr>
        <w:t xml:space="preserve"> - acesso em 12/09/2011</w:t>
      </w:r>
    </w:p>
    <w:p w:rsidR="00CC74BB" w:rsidRPr="00332DA9" w:rsidRDefault="00F72246" w:rsidP="00CC74BB">
      <w:pPr>
        <w:ind w:left="284"/>
        <w:jc w:val="both"/>
        <w:rPr>
          <w:rFonts w:ascii="Arial" w:hAnsi="Arial" w:cs="Arial"/>
        </w:rPr>
      </w:pPr>
      <w:hyperlink r:id="rId8" w:anchor="ixzz1S7jtSM8p" w:history="1">
        <w:r w:rsidR="00CC74BB" w:rsidRPr="00332DA9">
          <w:rPr>
            <w:rStyle w:val="Hyperlink"/>
            <w:rFonts w:cs="Arial"/>
          </w:rPr>
          <w:t>http://www.webartigos.com/articles/5190/1/Inclusao-Escolar/pagina1.html#ixzz1S7jtSM8p</w:t>
        </w:r>
      </w:hyperlink>
      <w:r w:rsidR="00CC74BB" w:rsidRPr="00332DA9">
        <w:rPr>
          <w:rFonts w:ascii="Arial" w:hAnsi="Arial" w:cs="Arial"/>
        </w:rPr>
        <w:t xml:space="preserve"> - acesso em 12/07/2011</w:t>
      </w:r>
    </w:p>
    <w:p w:rsidR="00CC74BB" w:rsidRDefault="00CC74BB" w:rsidP="00CC74BB">
      <w:pPr>
        <w:spacing w:line="480" w:lineRule="auto"/>
        <w:ind w:firstLine="993"/>
        <w:jc w:val="both"/>
        <w:rPr>
          <w:rFonts w:ascii="Arial" w:hAnsi="Arial" w:cs="Arial"/>
        </w:rPr>
      </w:pPr>
      <w:bookmarkStart w:id="0" w:name="_GoBack"/>
      <w:bookmarkEnd w:id="0"/>
    </w:p>
    <w:p w:rsidR="00CC74BB" w:rsidRDefault="00CC74BB" w:rsidP="00CC74BB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sectPr w:rsidR="00CC74BB" w:rsidSect="00CC74BB">
      <w:pgSz w:w="11907" w:h="16840" w:code="9"/>
      <w:pgMar w:top="1701" w:right="1134" w:bottom="1134" w:left="1701" w:header="851" w:footer="1134" w:gutter="0"/>
      <w:pgNumType w:star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31B8"/>
    <w:multiLevelType w:val="multilevel"/>
    <w:tmpl w:val="3EB62D9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5DE3184D"/>
    <w:multiLevelType w:val="multilevel"/>
    <w:tmpl w:val="E42877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2160"/>
      </w:pPr>
      <w:rPr>
        <w:rFonts w:hint="default"/>
      </w:rPr>
    </w:lvl>
  </w:abstractNum>
  <w:abstractNum w:abstractNumId="2">
    <w:nsid w:val="78AB1C8E"/>
    <w:multiLevelType w:val="multilevel"/>
    <w:tmpl w:val="7050215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01DB8"/>
    <w:rsid w:val="001607FA"/>
    <w:rsid w:val="003D2F5C"/>
    <w:rsid w:val="004B5A3B"/>
    <w:rsid w:val="007418DA"/>
    <w:rsid w:val="00C01DB8"/>
    <w:rsid w:val="00C7223A"/>
    <w:rsid w:val="00CC74BB"/>
    <w:rsid w:val="00DB5D63"/>
    <w:rsid w:val="00EA271B"/>
    <w:rsid w:val="00F7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1DB8"/>
    <w:pPr>
      <w:keepNext/>
      <w:tabs>
        <w:tab w:val="num" w:pos="768"/>
      </w:tabs>
      <w:ind w:left="768" w:hanging="360"/>
      <w:jc w:val="center"/>
      <w:outlineLvl w:val="0"/>
    </w:pPr>
    <w:rPr>
      <w:rFonts w:ascii="Colonna MT" w:hAnsi="Colonna MT"/>
      <w:sz w:val="36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1D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01DB8"/>
    <w:rPr>
      <w:b/>
      <w:bCs/>
    </w:rPr>
  </w:style>
  <w:style w:type="paragraph" w:styleId="NormalWeb">
    <w:name w:val="Normal (Web)"/>
    <w:basedOn w:val="Normal"/>
    <w:uiPriority w:val="99"/>
    <w:unhideWhenUsed/>
    <w:rsid w:val="00C01DB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1DB8"/>
    <w:pPr>
      <w:ind w:left="708"/>
    </w:pPr>
  </w:style>
  <w:style w:type="character" w:customStyle="1" w:styleId="hl">
    <w:name w:val="hl"/>
    <w:basedOn w:val="Fontepargpadro"/>
    <w:rsid w:val="00C01DB8"/>
  </w:style>
  <w:style w:type="character" w:customStyle="1" w:styleId="Ttulo1Char">
    <w:name w:val="Título 1 Char"/>
    <w:basedOn w:val="Fontepargpadro"/>
    <w:link w:val="Ttulo1"/>
    <w:rsid w:val="00C01DB8"/>
    <w:rPr>
      <w:rFonts w:ascii="Colonna MT" w:eastAsia="Times New Roman" w:hAnsi="Colonna MT" w:cs="Times New Roman"/>
      <w:sz w:val="36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C01DB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01DB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01DB8"/>
  </w:style>
  <w:style w:type="paragraph" w:customStyle="1" w:styleId="tj">
    <w:name w:val="tj"/>
    <w:basedOn w:val="Normal"/>
    <w:rsid w:val="00C01DB8"/>
    <w:pPr>
      <w:spacing w:before="100" w:beforeAutospacing="1" w:after="100" w:afterAutospacing="1"/>
    </w:pPr>
  </w:style>
  <w:style w:type="character" w:customStyle="1" w:styleId="fontname">
    <w:name w:val="fontname"/>
    <w:basedOn w:val="Fontepargpadro"/>
    <w:rsid w:val="00C01DB8"/>
  </w:style>
  <w:style w:type="character" w:customStyle="1" w:styleId="apple-style-span">
    <w:name w:val="apple-style-span"/>
    <w:basedOn w:val="Fontepargpadro"/>
    <w:rsid w:val="00CC74BB"/>
  </w:style>
  <w:style w:type="character" w:styleId="nfase">
    <w:name w:val="Emphasis"/>
    <w:uiPriority w:val="20"/>
    <w:qFormat/>
    <w:rsid w:val="00CC74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rtigos.com/articles/5190/1/Inclusao-Escolar/pagin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artigos.com/articles/4762/1/Inclusao-Direito-De%20Todos/pagin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soal.educacional.com.br/up/4380001/1946284/t202.asp" TargetMode="External"/><Relationship Id="rId5" Type="http://schemas.openxmlformats.org/officeDocument/2006/relationships/hyperlink" Target="http://www.andislexia.org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2017-09-26T11:37:00Z</dcterms:created>
  <dcterms:modified xsi:type="dcterms:W3CDTF">2017-10-02T01:21:00Z</dcterms:modified>
</cp:coreProperties>
</file>